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7D" w:rsidRDefault="00EB657D" w:rsidP="00EB657D">
      <w:pPr>
        <w:jc w:val="both"/>
      </w:pPr>
    </w:p>
    <w:p w:rsidR="0029040D" w:rsidRDefault="0029040D" w:rsidP="00EB657D">
      <w:pPr>
        <w:jc w:val="both"/>
      </w:pPr>
    </w:p>
    <w:p w:rsidR="00EB657D" w:rsidRPr="003A20B5" w:rsidRDefault="00EB657D" w:rsidP="00EB657D">
      <w:pPr>
        <w:jc w:val="both"/>
        <w:rPr>
          <w:b/>
          <w:sz w:val="20"/>
        </w:rPr>
      </w:pPr>
      <w:r w:rsidRPr="003A20B5">
        <w:rPr>
          <w:b/>
          <w:sz w:val="20"/>
        </w:rPr>
        <w:t xml:space="preserve">Antragsteller: </w:t>
      </w:r>
      <w:r w:rsidRPr="003A20B5">
        <w:rPr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A20B5">
        <w:rPr>
          <w:b/>
          <w:sz w:val="20"/>
        </w:rPr>
        <w:instrText xml:space="preserve"> FORMTEXT </w:instrText>
      </w:r>
      <w:r w:rsidRPr="003A20B5">
        <w:rPr>
          <w:b/>
          <w:sz w:val="20"/>
        </w:rPr>
      </w:r>
      <w:r w:rsidRPr="003A20B5">
        <w:rPr>
          <w:b/>
          <w:sz w:val="20"/>
        </w:rPr>
        <w:fldChar w:fldCharType="separate"/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sz w:val="20"/>
        </w:rPr>
        <w:fldChar w:fldCharType="end"/>
      </w:r>
      <w:bookmarkEnd w:id="0"/>
    </w:p>
    <w:p w:rsidR="00EB657D" w:rsidRPr="003A20B5" w:rsidRDefault="00EB657D" w:rsidP="00EB657D">
      <w:pPr>
        <w:jc w:val="both"/>
        <w:rPr>
          <w:b/>
          <w:sz w:val="20"/>
        </w:rPr>
      </w:pPr>
    </w:p>
    <w:p w:rsidR="00EB657D" w:rsidRPr="003A20B5" w:rsidRDefault="00EB657D" w:rsidP="00EB657D">
      <w:pPr>
        <w:jc w:val="both"/>
        <w:rPr>
          <w:b/>
          <w:sz w:val="20"/>
        </w:rPr>
      </w:pPr>
      <w:r w:rsidRPr="003A20B5">
        <w:rPr>
          <w:b/>
          <w:sz w:val="20"/>
        </w:rPr>
        <w:t xml:space="preserve">Kurzbezeichnung des Projektes: </w:t>
      </w:r>
      <w:r w:rsidRPr="003A20B5">
        <w:rPr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3A20B5">
        <w:rPr>
          <w:b/>
          <w:sz w:val="20"/>
        </w:rPr>
        <w:instrText xml:space="preserve"> FORMTEXT </w:instrText>
      </w:r>
      <w:r w:rsidRPr="003A20B5">
        <w:rPr>
          <w:b/>
          <w:sz w:val="20"/>
        </w:rPr>
      </w:r>
      <w:r w:rsidRPr="003A20B5">
        <w:rPr>
          <w:b/>
          <w:sz w:val="20"/>
        </w:rPr>
        <w:fldChar w:fldCharType="separate"/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noProof/>
          <w:sz w:val="20"/>
        </w:rPr>
        <w:t> </w:t>
      </w:r>
      <w:r w:rsidRPr="003A20B5">
        <w:rPr>
          <w:b/>
          <w:sz w:val="20"/>
        </w:rPr>
        <w:fldChar w:fldCharType="end"/>
      </w:r>
      <w:bookmarkEnd w:id="1"/>
    </w:p>
    <w:p w:rsidR="00EB657D" w:rsidRDefault="00EB657D" w:rsidP="00886290"/>
    <w:p w:rsidR="0029040D" w:rsidRDefault="0029040D" w:rsidP="00886290"/>
    <w:p w:rsidR="00886290" w:rsidRPr="005F14F6" w:rsidRDefault="00886290" w:rsidP="00886290">
      <w:pPr>
        <w:rPr>
          <w:sz w:val="20"/>
        </w:rPr>
      </w:pPr>
    </w:p>
    <w:p w:rsidR="00886290" w:rsidRPr="003A20B5" w:rsidRDefault="00886290" w:rsidP="00886290">
      <w:pPr>
        <w:jc w:val="both"/>
        <w:rPr>
          <w:sz w:val="20"/>
          <w:szCs w:val="18"/>
        </w:rPr>
      </w:pPr>
      <w:r w:rsidRPr="003A20B5">
        <w:rPr>
          <w:sz w:val="20"/>
          <w:szCs w:val="18"/>
        </w:rPr>
        <w:t>Im Zusammenhang mit diesem Förderantrag erkläre(n) ich/wir rechtsverbindlich die Kenntnis folge</w:t>
      </w:r>
      <w:r w:rsidRPr="003A20B5">
        <w:rPr>
          <w:sz w:val="20"/>
          <w:szCs w:val="18"/>
        </w:rPr>
        <w:t>n</w:t>
      </w:r>
      <w:r w:rsidRPr="003A20B5">
        <w:rPr>
          <w:sz w:val="20"/>
          <w:szCs w:val="18"/>
        </w:rPr>
        <w:t>der Bestimmungen: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Die Zuwendung ist eine Subvention im Sinne des § 264 Strafgesetzbuch und unterliegt daher bei Vorliegen eines Subventionsbetruges der strafrechtlichen Verfolgung.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Es besteht Offenbarungspflicht nach § 1 Subventionsgesetzes des Landes Sachsen-Anhalt (SubvG LSA) vom 09.10.1992, GVBl. LSA S.724 i. V. m. § 3 Subventionsgesetz (SubvG) vom 29.07.1976, BGBl. I S.2037 in der jeweils gültigen Fassung.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Die folgenden Tatsachen sind gem. § 1 SubvG LSA i. V. m. § 2 Abs.1 SubvG als subventionserheblich im Sinne des § 264 Strafgesetzbuches zu bezeichnen, die nach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dem Zuwendungszweck,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der Landeshaushaltsordnung des Landes Sachsen-Anhalt (LHO) vom 30.04.1991 (GVBl. LSA S.35), den Verwaltungsvorschriften zur Landeshaushaltsordnung (VV-LHO) vom 01.02.2001 (MBl. LSA S. 241), dem RdErl. des MF zur Genehmigung des Vorzeitigen Maßnahmebeginns vom 11.3.1996 (MBl. LSA S. 773) in der  jeweils gültigen Fassung,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den ANBest-P/-Gk und den Nebenbestimmungen des Bescheides,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der Förderrichtlinie für das beantragte  Projekt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für die Bewilligung, Gewährung, Rückforderung, Weitergewährung oder das Belassen der Zuwendung oder eines Zuwendungsvorteils von Bedeutung sind.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Zu den subventionserheblichen Tatsachen gehören insbesondere solche,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die zur Beurteilung der Notwendigkeit und Angemessenheit der Zuwendung von Bedeutung sind,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die Gegenstand der Bilanzen, Gewinn- und Verlustrechnungen, Vermögensübersichten oder Gutachten, des Finanzierungsplans, etwaiger Übersichten oder sonstiger dem Antrag beizufügender Unterlagen sind,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von denen nach Verwaltungsverfahrensrecht (insbesondere § 1 VwVfG LSA in der Bekanntmachung vom 18. November 2005 (GVBl. LSA S. 699) in Verbindung mit §§ 48, 49 und 49 a Verwaltungsverfahrensgesetz (VwVfG) in der Fassung der Bekanntmachung vom 23. Januar 2003 (BGBl. I S. 102) in der jeweils gültigen Fassung) oder anderen Rechtsvorschriften die Erstattung der Zuwendung abhängig ist,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numPr>
          <w:ilvl w:val="0"/>
          <w:numId w:val="1"/>
        </w:numPr>
        <w:jc w:val="both"/>
        <w:rPr>
          <w:sz w:val="18"/>
          <w:szCs w:val="18"/>
        </w:rPr>
      </w:pPr>
      <w:r w:rsidRPr="0029040D">
        <w:rPr>
          <w:sz w:val="18"/>
          <w:szCs w:val="18"/>
        </w:rPr>
        <w:t>die sich auf  die Art und Weise der Verwendung eines aus der Zuwendung beschafften Gegenstandes bezi</w:t>
      </w:r>
      <w:r w:rsidRPr="0029040D">
        <w:rPr>
          <w:sz w:val="18"/>
          <w:szCs w:val="18"/>
        </w:rPr>
        <w:t>e</w:t>
      </w:r>
      <w:r w:rsidRPr="0029040D">
        <w:rPr>
          <w:sz w:val="18"/>
          <w:szCs w:val="18"/>
        </w:rPr>
        <w:t>hen (§ 1 SubvG LSA i.V.m. § 3 Abs. 2 SubvG).</w:t>
      </w:r>
    </w:p>
    <w:p w:rsidR="00886290" w:rsidRPr="0029040D" w:rsidRDefault="00886290" w:rsidP="00886290">
      <w:pPr>
        <w:jc w:val="both"/>
        <w:rPr>
          <w:sz w:val="18"/>
          <w:szCs w:val="18"/>
        </w:rPr>
      </w:pPr>
    </w:p>
    <w:p w:rsidR="00886290" w:rsidRPr="0029040D" w:rsidRDefault="00886290" w:rsidP="00886290">
      <w:pPr>
        <w:jc w:val="both"/>
        <w:rPr>
          <w:sz w:val="18"/>
          <w:szCs w:val="18"/>
        </w:rPr>
      </w:pPr>
      <w:r w:rsidRPr="0029040D">
        <w:rPr>
          <w:sz w:val="18"/>
          <w:szCs w:val="18"/>
        </w:rPr>
        <w:t xml:space="preserve">Subventionserhebliche Tatsachen sind ferner solche, die durch </w:t>
      </w:r>
      <w:r w:rsidR="00C16D3C">
        <w:rPr>
          <w:sz w:val="18"/>
          <w:szCs w:val="18"/>
        </w:rPr>
        <w:t>Scheingeschäfte oder Scheinhand</w:t>
      </w:r>
      <w:r w:rsidRPr="0029040D">
        <w:rPr>
          <w:sz w:val="18"/>
          <w:szCs w:val="18"/>
        </w:rPr>
        <w:t>lungen ve</w:t>
      </w:r>
      <w:r w:rsidRPr="0029040D">
        <w:rPr>
          <w:sz w:val="18"/>
          <w:szCs w:val="18"/>
        </w:rPr>
        <w:t>r</w:t>
      </w:r>
      <w:r w:rsidRPr="0029040D">
        <w:rPr>
          <w:sz w:val="18"/>
          <w:szCs w:val="18"/>
        </w:rPr>
        <w:t>deckt werden, sowie Rechtsges</w:t>
      </w:r>
      <w:r w:rsidR="00C16D3C">
        <w:rPr>
          <w:sz w:val="18"/>
          <w:szCs w:val="18"/>
        </w:rPr>
        <w:t>chäfte oder Handlungen unter Miss</w:t>
      </w:r>
      <w:r w:rsidRPr="0029040D">
        <w:rPr>
          <w:sz w:val="18"/>
          <w:szCs w:val="18"/>
        </w:rPr>
        <w:t>brauch von Gestaltungsmöglichkeiten im Z</w:t>
      </w:r>
      <w:r w:rsidRPr="0029040D">
        <w:rPr>
          <w:sz w:val="18"/>
          <w:szCs w:val="18"/>
        </w:rPr>
        <w:t>u</w:t>
      </w:r>
      <w:r w:rsidRPr="0029040D">
        <w:rPr>
          <w:sz w:val="18"/>
          <w:szCs w:val="18"/>
        </w:rPr>
        <w:t>sammenhang mit einer beantragten Zuwendung (§ 1 SubvG LSA i. V. m. § 4 SubvG)</w:t>
      </w:r>
    </w:p>
    <w:p w:rsidR="0029040D" w:rsidRDefault="0029040D" w:rsidP="00886290">
      <w:pPr>
        <w:jc w:val="both"/>
        <w:rPr>
          <w:sz w:val="20"/>
        </w:rPr>
      </w:pPr>
    </w:p>
    <w:p w:rsidR="0029040D" w:rsidRDefault="0029040D" w:rsidP="00886290">
      <w:pPr>
        <w:jc w:val="both"/>
        <w:rPr>
          <w:sz w:val="20"/>
        </w:rPr>
      </w:pPr>
    </w:p>
    <w:p w:rsidR="0029040D" w:rsidRDefault="0029040D" w:rsidP="00886290">
      <w:pPr>
        <w:jc w:val="both"/>
        <w:rPr>
          <w:sz w:val="20"/>
        </w:rPr>
      </w:pPr>
    </w:p>
    <w:p w:rsidR="0029040D" w:rsidRDefault="0029040D" w:rsidP="00886290">
      <w:pPr>
        <w:jc w:val="both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2693"/>
        <w:gridCol w:w="426"/>
        <w:gridCol w:w="3008"/>
      </w:tblGrid>
      <w:tr w:rsidR="0029040D" w:rsidTr="00773029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29040D" w:rsidRDefault="0029040D" w:rsidP="00C16D3C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3" w:type="dxa"/>
          </w:tcPr>
          <w:p w:rsidR="0029040D" w:rsidRDefault="0029040D" w:rsidP="00C16D3C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040D" w:rsidRDefault="0029040D" w:rsidP="00C16D3C">
            <w:pPr>
              <w:tabs>
                <w:tab w:val="left" w:pos="1418"/>
              </w:tabs>
              <w:spacing w:before="120" w:after="120"/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26" w:type="dxa"/>
          </w:tcPr>
          <w:p w:rsidR="0029040D" w:rsidRDefault="0029040D" w:rsidP="00C16D3C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29040D" w:rsidRDefault="0029040D" w:rsidP="00C16D3C">
            <w:pPr>
              <w:tabs>
                <w:tab w:val="left" w:pos="1418"/>
              </w:tabs>
              <w:spacing w:before="120" w:after="120"/>
              <w:jc w:val="center"/>
            </w:pPr>
          </w:p>
        </w:tc>
      </w:tr>
      <w:tr w:rsidR="0029040D" w:rsidTr="00773029">
        <w:trPr>
          <w:trHeight w:val="503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29040D" w:rsidRPr="007D0583" w:rsidRDefault="0029040D" w:rsidP="00C16D3C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Ort/Datum</w:t>
            </w:r>
          </w:p>
        </w:tc>
        <w:tc>
          <w:tcPr>
            <w:tcW w:w="283" w:type="dxa"/>
          </w:tcPr>
          <w:p w:rsidR="0029040D" w:rsidRDefault="0029040D" w:rsidP="00C16D3C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9040D" w:rsidRPr="007D0583" w:rsidRDefault="0029040D" w:rsidP="00C16D3C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der/des Unterzeichnenden in Druckbuchstaben</w:t>
            </w:r>
          </w:p>
        </w:tc>
        <w:tc>
          <w:tcPr>
            <w:tcW w:w="426" w:type="dxa"/>
          </w:tcPr>
          <w:p w:rsidR="0029040D" w:rsidRDefault="0029040D" w:rsidP="00C16D3C">
            <w:pPr>
              <w:tabs>
                <w:tab w:val="left" w:pos="1418"/>
              </w:tabs>
              <w:spacing w:before="120" w:after="120"/>
              <w:jc w:val="both"/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29040D" w:rsidRPr="007D0583" w:rsidRDefault="00C16D3C" w:rsidP="00C16D3C">
            <w:pPr>
              <w:tabs>
                <w:tab w:val="left" w:pos="1418"/>
              </w:tabs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29040D" w:rsidRPr="007D0583">
              <w:rPr>
                <w:sz w:val="16"/>
                <w:szCs w:val="16"/>
              </w:rPr>
              <w:t>echtsverbindliche Unterschrift</w:t>
            </w:r>
            <w:r>
              <w:rPr>
                <w:sz w:val="16"/>
                <w:szCs w:val="16"/>
              </w:rPr>
              <w:t xml:space="preserve"> des/der Unterzeichnenden, S</w:t>
            </w:r>
            <w:r w:rsidR="0029040D" w:rsidRPr="007D0583">
              <w:rPr>
                <w:sz w:val="16"/>
                <w:szCs w:val="16"/>
              </w:rPr>
              <w:t>tempel</w:t>
            </w:r>
            <w:r>
              <w:rPr>
                <w:sz w:val="16"/>
                <w:szCs w:val="16"/>
              </w:rPr>
              <w:t>/Siegel</w:t>
            </w:r>
          </w:p>
        </w:tc>
      </w:tr>
    </w:tbl>
    <w:p w:rsidR="00886290" w:rsidRDefault="00886290" w:rsidP="00886290">
      <w:pPr>
        <w:spacing w:line="360" w:lineRule="auto"/>
        <w:outlineLvl w:val="0"/>
        <w:rPr>
          <w:sz w:val="20"/>
        </w:rPr>
      </w:pPr>
    </w:p>
    <w:sectPr w:rsidR="00886290" w:rsidSect="000012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510" w:left="1418" w:header="720" w:footer="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84" w:rsidRDefault="00F06184">
      <w:r>
        <w:separator/>
      </w:r>
    </w:p>
  </w:endnote>
  <w:endnote w:type="continuationSeparator" w:id="0">
    <w:p w:rsidR="00F06184" w:rsidRDefault="00F0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B" w:rsidRDefault="006720AB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F06184">
      <w:rPr>
        <w:noProof/>
        <w:snapToGrid w:val="0"/>
        <w:sz w:val="16"/>
      </w:rPr>
      <w:t>Dokument160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3" w:rsidRPr="00C920E4" w:rsidRDefault="00C920E4" w:rsidP="0000125A">
    <w:pPr>
      <w:pStyle w:val="Fuzeile"/>
      <w:jc w:val="both"/>
      <w:rPr>
        <w:sz w:val="16"/>
      </w:rPr>
    </w:pPr>
    <w:r w:rsidRPr="00C920E4">
      <w:rPr>
        <w:sz w:val="16"/>
      </w:rPr>
      <w:t>Landesverwaltungsamt</w:t>
    </w:r>
    <w:r w:rsidR="0000125A">
      <w:rPr>
        <w:sz w:val="16"/>
      </w:rPr>
      <w:tab/>
    </w:r>
    <w:r w:rsidR="0000125A">
      <w:rPr>
        <w:sz w:val="16"/>
      </w:rPr>
      <w:tab/>
      <w:t>Stand: 28.01.2016</w:t>
    </w:r>
  </w:p>
  <w:p w:rsidR="00C920E4" w:rsidRPr="00C920E4" w:rsidRDefault="00C920E4" w:rsidP="00C920E4">
    <w:pPr>
      <w:pStyle w:val="Fuzeile"/>
      <w:rPr>
        <w:sz w:val="16"/>
      </w:rPr>
    </w:pPr>
    <w:r w:rsidRPr="00C920E4">
      <w:rPr>
        <w:sz w:val="16"/>
      </w:rPr>
      <w:t>Referat 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84" w:rsidRDefault="00F06184">
      <w:r>
        <w:separator/>
      </w:r>
    </w:p>
  </w:footnote>
  <w:footnote w:type="continuationSeparator" w:id="0">
    <w:p w:rsidR="00F06184" w:rsidRDefault="00F0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B" w:rsidRDefault="006720AB">
    <w:pPr>
      <w:pStyle w:val="Kopfzeile"/>
      <w:rPr>
        <w:sz w:val="18"/>
      </w:rPr>
    </w:pPr>
    <w:r>
      <w:rPr>
        <w:snapToGrid w:val="0"/>
        <w:sz w:val="18"/>
      </w:rPr>
      <w:tab/>
      <w:t xml:space="preserve">-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C920E4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B3" w:rsidRDefault="00012FB3" w:rsidP="00012FB3">
    <w:pPr>
      <w:pStyle w:val="Kopfzeile"/>
      <w:jc w:val="right"/>
      <w:rPr>
        <w:sz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A51EB4" wp14:editId="3C97B3D6">
          <wp:simplePos x="0" y="0"/>
          <wp:positionH relativeFrom="column">
            <wp:posOffset>-50800</wp:posOffset>
          </wp:positionH>
          <wp:positionV relativeFrom="paragraph">
            <wp:posOffset>6350</wp:posOffset>
          </wp:positionV>
          <wp:extent cx="2505075" cy="42100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rgb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ab/>
    </w:r>
    <w:r>
      <w:rPr>
        <w:sz w:val="20"/>
      </w:rPr>
      <w:tab/>
    </w:r>
    <w:r w:rsidRPr="00E46F5B">
      <w:rPr>
        <w:sz w:val="20"/>
      </w:rPr>
      <w:t xml:space="preserve">Anlage </w:t>
    </w:r>
    <w:r>
      <w:rPr>
        <w:sz w:val="20"/>
      </w:rPr>
      <w:t>H zum Förderantrag</w:t>
    </w:r>
  </w:p>
  <w:p w:rsidR="00012FB3" w:rsidRPr="00C5768A" w:rsidRDefault="00012FB3" w:rsidP="00012FB3">
    <w:pPr>
      <w:pStyle w:val="Kopfzeile"/>
      <w:rPr>
        <w:sz w:val="20"/>
      </w:rPr>
    </w:pPr>
  </w:p>
  <w:p w:rsidR="00012FB3" w:rsidRDefault="00012FB3" w:rsidP="00012FB3">
    <w:pPr>
      <w:pStyle w:val="Kopfzeile"/>
      <w:jc w:val="right"/>
      <w:rPr>
        <w:sz w:val="20"/>
      </w:rPr>
    </w:pPr>
  </w:p>
  <w:p w:rsidR="00012FB3" w:rsidRPr="00534657" w:rsidRDefault="00012FB3" w:rsidP="00012FB3">
    <w:pPr>
      <w:pStyle w:val="Kopfzeile"/>
      <w:jc w:val="right"/>
      <w:rPr>
        <w:sz w:val="20"/>
      </w:rPr>
    </w:pPr>
  </w:p>
  <w:p w:rsidR="00012FB3" w:rsidRPr="00012FB3" w:rsidRDefault="00012FB3" w:rsidP="00012FB3">
    <w:pPr>
      <w:pStyle w:val="Kopfzeile"/>
      <w:jc w:val="center"/>
      <w:rPr>
        <w:b/>
      </w:rPr>
    </w:pPr>
    <w:r w:rsidRPr="00012FB3">
      <w:rPr>
        <w:b/>
        <w:sz w:val="20"/>
      </w:rPr>
      <w:t>Erklärung zum Subventionsrecht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6BA"/>
    <w:multiLevelType w:val="singleLevel"/>
    <w:tmpl w:val="273EF6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ga8POrR7zUxVkzhgKtEJoK9x8=" w:salt="B+wT+JszOc/WyqQ8HZGOe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84"/>
    <w:rsid w:val="0000125A"/>
    <w:rsid w:val="00012FB3"/>
    <w:rsid w:val="000374F9"/>
    <w:rsid w:val="00192958"/>
    <w:rsid w:val="001F28ED"/>
    <w:rsid w:val="0029040D"/>
    <w:rsid w:val="003A20B5"/>
    <w:rsid w:val="0058179A"/>
    <w:rsid w:val="005E0D09"/>
    <w:rsid w:val="00650367"/>
    <w:rsid w:val="006720AB"/>
    <w:rsid w:val="006D6416"/>
    <w:rsid w:val="00773029"/>
    <w:rsid w:val="00784444"/>
    <w:rsid w:val="0086098F"/>
    <w:rsid w:val="00886290"/>
    <w:rsid w:val="008F3CCD"/>
    <w:rsid w:val="009A4A79"/>
    <w:rsid w:val="00A25B26"/>
    <w:rsid w:val="00A735F2"/>
    <w:rsid w:val="00A816EF"/>
    <w:rsid w:val="00AB7911"/>
    <w:rsid w:val="00B1513D"/>
    <w:rsid w:val="00C16D3C"/>
    <w:rsid w:val="00C57184"/>
    <w:rsid w:val="00C76512"/>
    <w:rsid w:val="00C920E4"/>
    <w:rsid w:val="00DF38D7"/>
    <w:rsid w:val="00E274DE"/>
    <w:rsid w:val="00EB657D"/>
    <w:rsid w:val="00F06184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6290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9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12FB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6290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9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12FB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A73CE02D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über die Gewährung von Zuwendungen für die Durchführung von Einzelpro-jekten zur präventiven Arbeitsmarktförderung mit besonderem Landesinteresse aus Mitteln des Europäischen Sozialfonds und des Landes Sachsen-Anhalt</vt:lpstr>
    </vt:vector>
  </TitlesOfParts>
  <Company>IT / Organisation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über die Gewährung von Zuwendungen für die Durchführung von Einzelpro-jekten zur präventiven Arbeitsmarktförderung mit besonderem Landesinteresse aus Mitteln des Europäischen Sozialfonds und des Landes Sachsen-Anhalt</dc:title>
  <dc:creator>Lehm, Yvonne</dc:creator>
  <cp:lastModifiedBy>Görisch, Mandy</cp:lastModifiedBy>
  <cp:revision>8</cp:revision>
  <dcterms:created xsi:type="dcterms:W3CDTF">2015-05-08T07:17:00Z</dcterms:created>
  <dcterms:modified xsi:type="dcterms:W3CDTF">2016-01-26T07:53:00Z</dcterms:modified>
</cp:coreProperties>
</file>